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gif" ContentType="image/gif"/>
  <Default Extension="jpg" ContentType="image/jpeg"/>
  <Default Extension="wmf" ContentType="image/x-wmf"/>
  <Default Extension="emf" ContentType="image/x-emf"/>
  <Default Extension="dib" ContentType="image/dib"/>
  <Default Extension="png" ContentType="image/png"/>
  <Default Extension="bmp" ContentType="image/bmp"/>
  <Default Extension="tiff" ContentType="image/tiff"/>
  <Default Extension="wdp" ContentType="image/vnd.ms-photo"/>
  <Default Extension="glb" ContentType="model/gltf.binary"/>
  <Default Extension="svg" ContentType="image/svg+xml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commentsExtended.xml" ContentType="application/vnd.openxmlformats-officedocument.wordprocessingml.commentsExtended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body>
    <w:p>
      <w:pPr>
        <w:pStyle w:val="0"/>
        <w:ind w:left="0" w:leftChars="0" w:firstLine="0" w:firstLineChars="0"/>
        <w:jc w:val="right"/>
        <w:rPr>
          <w:rFonts w:hint="default"/>
        </w:rPr>
      </w:pPr>
      <w:r>
        <w:rPr>
          <w:rFonts w:hint="eastAsia"/>
          <w:sz w:val="22"/>
        </w:rPr>
        <w:t>（様式Ｇ）</w:t>
      </w:r>
    </w:p>
    <w:tbl>
      <w:tblPr>
        <w:tblStyle w:val="21"/>
        <w:tblW w:w="13142" w:type="dxa"/>
        <w:tblInd w:w="0" w:type="dxa"/>
        <w:tblLayout w:type="fixed"/>
        <w:tblLook w:firstRow="1" w:lastRow="0" w:firstColumn="1" w:lastColumn="0" w:noHBand="0" w:noVBand="1" w:val="04A0"/>
      </w:tblPr>
      <w:tblGrid>
        <w:gridCol w:w="8075"/>
        <w:gridCol w:w="5067"/>
      </w:tblGrid>
      <w:tr>
        <w:trPr/>
        <w:tc>
          <w:tcPr>
            <w:tcW w:w="8075" w:type="dxa"/>
            <w:vAlign w:val="top"/>
          </w:tcPr>
          <w:p>
            <w:pPr>
              <w:pStyle w:val="0"/>
              <w:jc w:val="center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大泉町庁舎建設基本設計・実施設計等業務委託</w:t>
            </w:r>
          </w:p>
          <w:p>
            <w:pPr>
              <w:pStyle w:val="0"/>
              <w:jc w:val="center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公募型プロポーザル</w:t>
            </w:r>
          </w:p>
        </w:tc>
        <w:tc>
          <w:tcPr>
            <w:tcW w:w="5067" w:type="dxa"/>
            <w:vAlign w:val="center"/>
          </w:tcPr>
          <w:p>
            <w:pPr>
              <w:pStyle w:val="0"/>
              <w:jc w:val="center"/>
              <w:rPr>
                <w:rFonts w:hint="default"/>
                <w:color w:val="auto"/>
                <w:sz w:val="22"/>
              </w:rPr>
            </w:pPr>
            <w:r>
              <w:rPr>
                <w:rFonts w:hint="eastAsia"/>
                <w:color w:val="auto"/>
                <w:sz w:val="22"/>
              </w:rPr>
              <w:t>業務実施方針</w:t>
            </w:r>
          </w:p>
        </w:tc>
      </w:tr>
      <w:tr>
        <w:trPr>
          <w:trHeight w:val="7087" w:hRule="atLeast"/>
        </w:trPr>
        <w:tc>
          <w:tcPr>
            <w:tcW w:w="13142" w:type="dxa"/>
            <w:gridSpan w:val="2"/>
            <w:vAlign w:val="top"/>
          </w:tcPr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【記入上の注意事項】</w:t>
            </w:r>
          </w:p>
          <w:p>
            <w:pPr>
              <w:pStyle w:val="0"/>
              <w:ind w:left="0" w:leftChars="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①　用紙はＡ３判横使い、片面使用、１枚以内とする。ただし、左側の余白は２㎝空けることとし、それ以外は１㎝空けることとする。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②　横書きとする以外、段組等は自由とする。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③　文字の大きさは１１ポイント以上とすること。</w:t>
            </w:r>
          </w:p>
          <w:p>
            <w:pPr>
              <w:pStyle w:val="0"/>
              <w:ind w:left="440" w:hanging="440" w:hangingChars="20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④　文書を補完するためのイラスト、スケッチ、イメージ図（建物の形状が具体的に表現された透視図や配置図、平面図を除く。）は使用可能とする。</w:t>
            </w:r>
          </w:p>
          <w:p>
            <w:pPr>
              <w:pStyle w:val="0"/>
              <w:rPr>
                <w:rFonts w:hint="default" w:ascii="ＭＳ 明朝" w:hAnsi="ＭＳ 明朝"/>
                <w:sz w:val="22"/>
              </w:rPr>
            </w:pPr>
            <w:r>
              <w:rPr>
                <w:rFonts w:hint="eastAsia" w:ascii="ＭＳ 明朝" w:hAnsi="ＭＳ 明朝"/>
                <w:sz w:val="22"/>
              </w:rPr>
              <w:t>⑤　個人や会社を特定するような表現や内容は記載しないこと。</w:t>
            </w:r>
            <w:bookmarkStart w:id="0" w:name="_GoBack"/>
            <w:bookmarkEnd w:id="0"/>
          </w:p>
          <w:p>
            <w:pPr>
              <w:pStyle w:val="0"/>
              <w:rPr>
                <w:rFonts w:hint="default"/>
                <w:sz w:val="22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71755" distR="71755" simplePos="0" relativeHeight="2" behindDoc="0" locked="0" layoutInCell="1" hidden="0" allowOverlap="1">
                      <wp:simplePos x="0" y="0"/>
                      <wp:positionH relativeFrom="column">
                        <wp:posOffset>2632075</wp:posOffset>
                      </wp:positionH>
                      <wp:positionV relativeFrom="paragraph">
                        <wp:posOffset>405765</wp:posOffset>
                      </wp:positionV>
                      <wp:extent cx="2838450" cy="1212850"/>
                      <wp:effectExtent l="635" t="635" r="29845" b="10795"/>
                      <wp:wrapNone/>
                      <wp:docPr id="1026" name="オブジェクト 0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Pr id="1026" name="オブジェクト 0"/>
                            <wps:cNvSpPr txBox="1"/>
                            <wps:spPr>
                              <a:xfrm>
                                <a:off x="0" y="0"/>
                                <a:ext cx="2838450" cy="1212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50" cmpd="sng">
                                <a:solidFill>
                                  <a:srgbClr val="000000"/>
                                </a:solidFill>
                              </a:ln>
                            </wps:spPr>
                            <wps:style>
                              <a:lnRef idx="0">
                                <a:srgbClr val="000000"/>
                              </a:lnRef>
                              <a:fillRef idx="0">
                                <a:srgbClr val="000000"/>
                              </a:fillRef>
                              <a:effectRef idx="0">
                                <a:srgbClr val="000000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0"/>
                                    <w:rPr>
                                      <w:rFonts w:hint="eastAsia" w:ascii="メイリオ" w:hAnsi="メイリオ" w:eastAsia="メイリオ"/>
                                    </w:rPr>
                                  </w:pPr>
                                  <w:r>
                                    <w:rPr>
                                      <w:rFonts w:hint="eastAsia" w:ascii="メイリオ" w:hAnsi="メイリオ" w:eastAsia="メイリオ"/>
                                      <w:sz w:val="96"/>
                                    </w:rPr>
                                    <w:t>Ａ３用紙</w:t>
                                  </w:r>
                                </w:p>
                              </w:txbxContent>
                            </wps:txbx>
                            <wps:bodyPr vertOverflow="overflow" horzOverflow="overflow" wrap="square" lIns="74295" tIns="8890" rIns="74295" bIns="889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オブジェクト 0" style="mso-wrap-distance-right:5.65pt;mso-wrap-distance-bottom:0pt;margin-top:31.95pt;mso-position-vertical-relative:text;mso-position-horizontal-relative:text;position:absolute;height:95.5pt;mso-wrap-distance-top:0pt;width:223.5pt;mso-wrap-distance-left:5.65pt;margin-left:207.25pt;z-index:2;" o:spid="_x0000_s1026" o:allowincell="t" o:allowoverlap="t" filled="t" fillcolor="#ffffff" stroked="t" strokecolor="#000000" strokeweight="0.5pt" o:spt="202" type="#_x0000_t202">
                      <v:fill/>
                      <v:stroke linestyle="single" filltype="solid"/>
                      <v:textbox style="layout-flow:horizontal;" inset="2.0637499999999998mm,0.24694444444444438mm,2.0637499999999998mm,0.24694444444444438mm">
                        <w:txbxContent>
                          <w:p>
                            <w:pPr>
                              <w:pStyle w:val="0"/>
                              <w:rPr>
                                <w:rFonts w:hint="eastAsia" w:ascii="メイリオ" w:hAnsi="メイリオ" w:eastAsia="メイリオ"/>
                              </w:rPr>
                            </w:pPr>
                            <w:r>
                              <w:rPr>
                                <w:rFonts w:hint="eastAsia" w:ascii="メイリオ" w:hAnsi="メイリオ" w:eastAsia="メイリオ"/>
                                <w:sz w:val="96"/>
                              </w:rPr>
                              <w:t>Ａ３用紙</w:t>
                            </w:r>
                          </w:p>
                        </w:txbxContent>
                      </v:textbox>
                      <v:imagedata o:title=""/>
                      <w10:wrap type="none" anchorx="text" anchory="text"/>
                    </v:shape>
                  </w:pict>
                </mc:Fallback>
              </mc:AlternateContent>
            </w:r>
          </w:p>
        </w:tc>
      </w:tr>
    </w:tbl>
    <w:p>
      <w:pPr>
        <w:pStyle w:val="0"/>
        <w:rPr>
          <w:rFonts w:hint="default"/>
        </w:rPr>
      </w:pPr>
    </w:p>
    <w:sectPr>
      <w:pgSz w:w="16838" w:h="11906" w:orient="landscape"/>
      <w:pgMar w:top="1701" w:right="1985" w:bottom="1701" w:left="1701" w:header="851" w:footer="992" w:gutter="0"/>
      <w:cols w:space="720"/>
      <w:textDirection w:val="lrTb"/>
      <w:docGrid w:type="lines" w:linePitch="360"/>
    </w:sectPr>
  </w:body>
</w:document>
</file>

<file path=word/commentsExtended.xml><?xml version="1.0" encoding="utf-8"?>
<w15:commentsEx xmlns:w15="http://schemas.microsoft.com/office/word/2012/wordml" xmlns:mc="http://schemas.openxmlformats.org/markup-compatibility/2006" mc:Ignorable="w15"/>
</file>

<file path=word/fontTable.xml><?xml version="1.0" encoding="utf-8"?>
<w:font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font w:name="Century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ＭＳ 明朝">
    <w:panose1 w:val="00000000000000000000"/>
    <w:charset w:val="80"/>
    <w:family w:val="roman"/>
    <w:notTrueType/>
    <w:pitch w:val="fixed"/>
    <w:sig w:usb0="00000000" w:usb1="00000000" w:usb2="00000000" w:usb3="00000000" w:csb0="01008200" w:csb1="00000000"/>
  </w:font>
  <w:font w:name="メイリオ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Times New Roman">
    <w:panose1 w:val="00000000000000000000"/>
    <w:charset w:val="00"/>
    <w:family w:val="roman"/>
    <w:notTrueType/>
    <w:pitch w:val="variable"/>
    <w:sig w:usb0="00000000" w:usb1="00000000" w:usb2="00000000" w:usb3="00000000" w:csb0="FF000000" w:csb1="00000000"/>
  </w:font>
  <w:font w:name="游ゴシック Light">
    <w:panose1 w:val="00000000000000000000"/>
    <w:charset w:val="80"/>
    <w:family w:val="modern"/>
    <w:notTrueType/>
    <w:pitch w:val="variable"/>
    <w:sig w:usb0="00000000" w:usb1="00000000" w:usb2="00000000" w:usb3="00000000" w:csb0="01008200" w:csb1="00000000"/>
  </w:font>
  <w:font w:name="游明朝">
    <w:panose1 w:val="00000000000000000000"/>
    <w:charset w:val="80"/>
    <w:family w:val="roman"/>
    <w:notTrueType/>
    <w:pitch w:val="variable"/>
    <w:sig w:usb0="00000000" w:usb1="00000000" w:usb2="00000000" w:usb3="00000000" w:csb0="01008200" w:csb1="00000000"/>
  </w:font>
</w:fonts>
</file>

<file path=word/settings.xml><?xml version="1.0" encoding="utf-8"?>
<w:setting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layout v:ext="edit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 xmlns:m="http://schemas.openxmlformats.org/officeDocument/2006/math"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layout v:ext="edit"/>
  </w:shapeDefaults>
  <w:decimalSymbol w:val="."/>
  <w:listSeparator w:val=","/>
  <w15:chartTrackingRefBased/>
</w:settings>
</file>

<file path=word/styles.xml><?xml version="1.0" encoding="utf-8"?>
<w:styles xmlns:r="http://schemas.openxmlformats.org/officeDocument/2006/relationships" xmlns:mc="http://schemas.openxmlformats.org/markup-compatibility/2006" xmlns:wpc="http://schemas.microsoft.com/office/word/2010/wordprocessingCanvas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o="urn:schemas-microsoft-com:office:office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s="http://schemas.microsoft.com/office/word/2010/wordprocessingShape" xmlns:w15="http://schemas.microsoft.com/office/word/2012/wordml" mc:Ignorable="w14 wp14 w15">
  <w:docDefaults>
    <w:rPrDefault>
      <w:rPr>
        <w:rFonts w:ascii="Century" w:hAnsi="Century" w:eastAsia="ＭＳ 明朝"/>
        <w:kern w:val="2"/>
        <w:sz w:val="21"/>
      </w:rPr>
    </w:rPrDefault>
  </w:docDefaults>
  <w:style w:type="paragraph" w:styleId="0" w:default="1">
    <w:name w:val="Normal"/>
    <w:next w:val="0"/>
    <w:link w:val="0"/>
    <w:uiPriority w:val="0"/>
    <w:qFormat/>
    <w:pPr>
      <w:widowControl w:val="0"/>
      <w:jc w:val="both"/>
    </w:pPr>
    <w:rPr/>
  </w:style>
  <w:style w:type="character" w:styleId="10" w:default="1">
    <w:name w:val="Default Paragraph Font"/>
    <w:next w:val="10"/>
    <w:link w:val="0"/>
    <w:uiPriority w:val="0"/>
    <w:semiHidden/>
    <w:rPr/>
  </w:style>
  <w:style w:type="table" w:styleId="11" w:default="1">
    <w:name w:val="Normal Table"/>
    <w:next w:val="11"/>
    <w:link w:val="0"/>
    <w:uiPriority w:val="0"/>
    <w:semiHidden/>
    <w:rPr/>
    <w:tblPr>
      <w:tblInd w:w="0" w:type="dxa"/>
      <w:tblCellMar>
        <w:left w:w="108" w:type="dxa"/>
        <w:right w:w="108" w:type="dxa"/>
        <w:top w:w="0" w:type="dxa"/>
        <w:bottom w:w="0" w:type="dxa"/>
      </w:tblCellMar>
    </w:tblPr>
    <w:trPr/>
    <w:tcPr/>
  </w:style>
  <w:style w:type="paragraph" w:styleId="15">
    <w:name w:val="header"/>
    <w:basedOn w:val="0"/>
    <w:next w:val="15"/>
    <w:link w:val="16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6" w:customStyle="1">
    <w:name w:val="ヘッダー (文字)"/>
    <w:basedOn w:val="10"/>
    <w:next w:val="16"/>
    <w:link w:val="15"/>
    <w:uiPriority w:val="0"/>
  </w:style>
  <w:style w:type="paragraph" w:styleId="17">
    <w:name w:val="footer"/>
    <w:basedOn w:val="0"/>
    <w:next w:val="17"/>
    <w:link w:val="18"/>
    <w:uiPriority w:val="0"/>
    <w:pPr>
      <w:tabs>
        <w:tab w:val="center" w:leader="none" w:pos="4252"/>
        <w:tab w:val="right" w:leader="none" w:pos="8504"/>
      </w:tabs>
      <w:snapToGrid w:val="0"/>
    </w:pPr>
  </w:style>
  <w:style w:type="character" w:styleId="18" w:customStyle="1">
    <w:name w:val="フッター (文字)"/>
    <w:basedOn w:val="10"/>
    <w:next w:val="18"/>
    <w:link w:val="17"/>
    <w:uiPriority w:val="0"/>
  </w:style>
  <w:style w:type="character" w:styleId="19">
    <w:name w:val="footnote reference"/>
    <w:basedOn w:val="10"/>
    <w:next w:val="19"/>
    <w:link w:val="0"/>
    <w:uiPriority w:val="0"/>
    <w:semiHidden/>
    <w:rPr>
      <w:vertAlign w:val="superscript"/>
    </w:rPr>
  </w:style>
  <w:style w:type="character" w:styleId="20">
    <w:name w:val="endnote reference"/>
    <w:basedOn w:val="10"/>
    <w:next w:val="20"/>
    <w:link w:val="0"/>
    <w:uiPriority w:val="0"/>
    <w:semiHidden/>
    <w:rPr>
      <w:vertAlign w:val="superscript"/>
    </w:rPr>
  </w:style>
  <w:style w:type="table" w:styleId="21">
    <w:name w:val="Table Grid"/>
    <w:basedOn w:val="11"/>
    <w:next w:val="21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  <w:style w:type="table" w:styleId="22" w:customStyle="1">
    <w:name w:val="表 (格子)1"/>
    <w:basedOn w:val="11"/>
    <w:next w:val="22"/>
    <w:link w:val="0"/>
    <w:uiPriority w:val="0"/>
    <w:tblPr>
      <w:tblStyleRowBandSize w:val="1"/>
      <w:tblStyleColBandSize w:val="1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rPr/>
    <w:tcPr/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fontTable" Target="fontTable.xml" /><Relationship Id="rId2" Type="http://schemas.openxmlformats.org/officeDocument/2006/relationships/styles" Target="styles.xml" /><Relationship Id="rId3" Type="http://schemas.openxmlformats.org/officeDocument/2006/relationships/settings" Target="settings.xml" /><Relationship Id="rId4" Type="http://schemas.openxmlformats.org/officeDocument/2006/relationships/theme" Target="theme/theme1.xml" /><Relationship Id="rId5" Type="http://schemas.microsoft.com/office/2011/relationships/commentsExtended" Target="commentsExtended.xml" 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248</TotalTime>
  <Pages>2</Pages>
  <Words>0</Words>
  <Characters>252</Characters>
  <Application>JUST Note</Application>
  <Lines>14</Lines>
  <Paragraphs>11</Paragraphs>
  <CharactersWithSpaces>257</CharactersWithSpaces>
  <AppVersion>4.0</AppVersion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Administrator</dc:creator>
  <cp:lastModifiedBy>Administrator</cp:lastModifiedBy>
  <cp:lastPrinted>2022-10-11T09:28:49Z</cp:lastPrinted>
  <dcterms:created xsi:type="dcterms:W3CDTF">2020-07-02T23:44:00Z</dcterms:created>
  <dcterms:modified xsi:type="dcterms:W3CDTF">2022-10-19T07:19:58Z</dcterms:modified>
  <cp:revision>9</cp:revision>
</cp:coreProperties>
</file>